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DAB5" w14:textId="27440BE8" w:rsidR="00254B85" w:rsidRDefault="00254B85" w:rsidP="00254B85">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lang w:val="en"/>
        </w:rPr>
        <w:t>Manchester Midnight Walk 202</w:t>
      </w:r>
      <w:r>
        <w:rPr>
          <w:rStyle w:val="normaltextrun"/>
          <w:rFonts w:ascii="Arial" w:hAnsi="Arial" w:cs="Arial"/>
          <w:b/>
          <w:bCs/>
          <w:sz w:val="22"/>
          <w:szCs w:val="22"/>
          <w:lang w:val="en"/>
        </w:rPr>
        <w:t>2</w:t>
      </w:r>
      <w:r>
        <w:rPr>
          <w:rStyle w:val="normaltextrun"/>
          <w:rFonts w:ascii="Arial" w:hAnsi="Arial" w:cs="Arial"/>
          <w:b/>
          <w:bCs/>
          <w:sz w:val="22"/>
          <w:szCs w:val="22"/>
          <w:lang w:val="en"/>
        </w:rPr>
        <w:t xml:space="preserve"> – Terms and Conditions of Entry</w:t>
      </w:r>
      <w:r>
        <w:rPr>
          <w:rStyle w:val="eop"/>
          <w:rFonts w:ascii="Arial" w:hAnsi="Arial" w:cs="Arial"/>
          <w:sz w:val="22"/>
          <w:szCs w:val="22"/>
        </w:rPr>
        <w:t> </w:t>
      </w:r>
    </w:p>
    <w:p w14:paraId="47D70B6D" w14:textId="77777777" w:rsidR="00254B85" w:rsidRDefault="00254B85" w:rsidP="00254B85">
      <w:pPr>
        <w:pStyle w:val="paragraph"/>
        <w:spacing w:before="0" w:beforeAutospacing="0" w:after="0" w:afterAutospacing="0"/>
        <w:jc w:val="center"/>
        <w:textAlignment w:val="baseline"/>
        <w:rPr>
          <w:rFonts w:ascii="Verdana" w:hAnsi="Verdana"/>
          <w:sz w:val="22"/>
          <w:szCs w:val="22"/>
        </w:rPr>
      </w:pPr>
    </w:p>
    <w:p w14:paraId="551B2CF1"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Once accepted, your place cannot be transferred to any other person. If you cannot attend the walk, you must inform St Ann’s Hospice as soon as possible; you cannot give your place to any other person.</w:t>
      </w:r>
      <w:r>
        <w:rPr>
          <w:rStyle w:val="eop"/>
          <w:rFonts w:ascii="Arial" w:hAnsi="Arial" w:cs="Arial"/>
          <w:sz w:val="22"/>
          <w:szCs w:val="22"/>
        </w:rPr>
        <w:t> </w:t>
      </w:r>
    </w:p>
    <w:p w14:paraId="0E97F591"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You must write the name and number of an emergency contact on the back of your walker number. This must not be someone participating in the walk. If you have a medical condition that we need to be aware of, this must also be written on the back of your walker number. </w:t>
      </w:r>
      <w:r>
        <w:rPr>
          <w:rStyle w:val="eop"/>
          <w:rFonts w:ascii="Arial" w:hAnsi="Arial" w:cs="Arial"/>
          <w:sz w:val="22"/>
          <w:szCs w:val="22"/>
        </w:rPr>
        <w:t> </w:t>
      </w:r>
    </w:p>
    <w:p w14:paraId="76B4713F"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A registration fee must be paid for all participants in the walk and this is non-refundable in all cases. </w:t>
      </w:r>
      <w:r>
        <w:rPr>
          <w:rStyle w:val="eop"/>
          <w:rFonts w:ascii="Arial" w:hAnsi="Arial" w:cs="Arial"/>
          <w:sz w:val="22"/>
          <w:szCs w:val="22"/>
        </w:rPr>
        <w:t> </w:t>
      </w:r>
    </w:p>
    <w:p w14:paraId="005C3296"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All walkers between the age of 11 and 17 must be accompanied by an adult on the night, who also needs to be registered. Walkers under the age of 11 are not permitted to take part in this event.</w:t>
      </w:r>
      <w:r>
        <w:rPr>
          <w:rStyle w:val="eop"/>
          <w:rFonts w:ascii="Arial" w:hAnsi="Arial" w:cs="Arial"/>
          <w:sz w:val="22"/>
          <w:szCs w:val="22"/>
        </w:rPr>
        <w:t> </w:t>
      </w:r>
    </w:p>
    <w:p w14:paraId="6C0D64C7"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Disabled entrants are welcome to take part although due to the nature of the event we ask you to contact us prior to completing the form as some people with disabilities may not find the route suitable. If a disabled entrant requires assistance from another person, this person must also enter as an individual. Only guide dogs are accepted – no other pets or animals are permitted.</w:t>
      </w:r>
      <w:r>
        <w:rPr>
          <w:rStyle w:val="eop"/>
          <w:rFonts w:ascii="Arial" w:hAnsi="Arial" w:cs="Arial"/>
          <w:sz w:val="22"/>
          <w:szCs w:val="22"/>
        </w:rPr>
        <w:t> </w:t>
      </w:r>
    </w:p>
    <w:p w14:paraId="58E020A7"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The Manchester Midnight Walk is not a race. No walkers are allowed to run or jog and no walker must pass the nominated walk leaders.</w:t>
      </w:r>
      <w:r>
        <w:rPr>
          <w:rStyle w:val="eop"/>
          <w:rFonts w:ascii="Arial" w:hAnsi="Arial" w:cs="Arial"/>
          <w:sz w:val="22"/>
          <w:szCs w:val="22"/>
        </w:rPr>
        <w:t> </w:t>
      </w:r>
    </w:p>
    <w:p w14:paraId="2951805C"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The doors opens at 9pm and close at 11.30pm. The first wave of walkers will leave the venue at midnight. Participants who arrive after 11.30pm will not be permitted to participate.</w:t>
      </w:r>
      <w:r>
        <w:rPr>
          <w:rStyle w:val="eop"/>
          <w:rFonts w:ascii="Arial" w:hAnsi="Arial" w:cs="Arial"/>
          <w:sz w:val="22"/>
          <w:szCs w:val="22"/>
        </w:rPr>
        <w:t> </w:t>
      </w:r>
    </w:p>
    <w:p w14:paraId="36B60D28"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All participants walk at their own risk. In no event shall St Ann’s Hospice be liable for any injuries, loss or damages whatsoever including indirect, punitive, special, incidental or consequential losses connected with any aspect of this walk.</w:t>
      </w:r>
      <w:r>
        <w:rPr>
          <w:rStyle w:val="eop"/>
          <w:rFonts w:ascii="Arial" w:hAnsi="Arial" w:cs="Arial"/>
          <w:sz w:val="22"/>
          <w:szCs w:val="22"/>
        </w:rPr>
        <w:t> </w:t>
      </w:r>
    </w:p>
    <w:p w14:paraId="0123992B"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You are not permitted to use any of the sponsorship money that you raise in relation to the Manchester Midnight Walk to pay for your expenses. If you do not pass all the money that you raise to St Ann’s Hospice, you may be committing a criminal offence.</w:t>
      </w:r>
      <w:r>
        <w:rPr>
          <w:rStyle w:val="eop"/>
          <w:rFonts w:ascii="Arial" w:hAnsi="Arial" w:cs="Arial"/>
          <w:sz w:val="22"/>
          <w:szCs w:val="22"/>
        </w:rPr>
        <w:t> </w:t>
      </w:r>
    </w:p>
    <w:p w14:paraId="4DB7ADBC"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By signing the entry form you agree to follow the reasonable directions of St Ann’s Hospice and abide by the rules and conditions of entry for the Manchester Midnight Walk including not to consume alcohol or stop at various pubs on route of the walk.</w:t>
      </w:r>
      <w:r>
        <w:rPr>
          <w:rStyle w:val="eop"/>
          <w:rFonts w:ascii="Arial" w:hAnsi="Arial" w:cs="Arial"/>
          <w:sz w:val="22"/>
          <w:szCs w:val="22"/>
        </w:rPr>
        <w:t> </w:t>
      </w:r>
    </w:p>
    <w:p w14:paraId="1A90D819" w14:textId="77777777" w:rsidR="00254B85" w:rsidRDefault="00254B85"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normaltextrun"/>
          <w:rFonts w:ascii="Arial" w:hAnsi="Arial" w:cs="Arial"/>
          <w:sz w:val="22"/>
          <w:szCs w:val="22"/>
          <w:lang w:val="en"/>
        </w:rPr>
        <w:t xml:space="preserve">There will be professional photographers and a film crew at this event. If you do not wish to have your photograph taken, or be seen on film you must identify yourself to the photographer/film team. The film and photographs of the event may be used in future St Ann’s Hospice publications, online and in the media, and to help </w:t>
      </w:r>
      <w:proofErr w:type="spellStart"/>
      <w:r>
        <w:rPr>
          <w:rStyle w:val="normaltextrun"/>
          <w:rFonts w:ascii="Arial" w:hAnsi="Arial" w:cs="Arial"/>
          <w:sz w:val="22"/>
          <w:szCs w:val="22"/>
          <w:lang w:val="en"/>
        </w:rPr>
        <w:t>publicise</w:t>
      </w:r>
      <w:proofErr w:type="spellEnd"/>
      <w:r>
        <w:rPr>
          <w:rStyle w:val="normaltextrun"/>
          <w:rFonts w:ascii="Arial" w:hAnsi="Arial" w:cs="Arial"/>
          <w:sz w:val="22"/>
          <w:szCs w:val="22"/>
          <w:lang w:val="en"/>
        </w:rPr>
        <w:t xml:space="preserve"> future Manchester Midnight Walks.</w:t>
      </w:r>
      <w:r>
        <w:rPr>
          <w:rStyle w:val="eop"/>
          <w:rFonts w:ascii="Arial" w:hAnsi="Arial" w:cs="Arial"/>
          <w:sz w:val="22"/>
          <w:szCs w:val="22"/>
        </w:rPr>
        <w:t> </w:t>
      </w:r>
    </w:p>
    <w:p w14:paraId="41BEEB02" w14:textId="3EE3D937" w:rsidR="00254B85" w:rsidRPr="00B02F7B" w:rsidRDefault="00254B85" w:rsidP="00254B85">
      <w:pPr>
        <w:pStyle w:val="paragraph"/>
        <w:numPr>
          <w:ilvl w:val="0"/>
          <w:numId w:val="5"/>
        </w:numPr>
        <w:spacing w:before="0" w:beforeAutospacing="0" w:after="0" w:afterAutospacing="0"/>
        <w:jc w:val="both"/>
        <w:textAlignment w:val="baseline"/>
        <w:rPr>
          <w:rStyle w:val="eop"/>
          <w:rFonts w:ascii="Verdana" w:hAnsi="Verdana"/>
          <w:sz w:val="22"/>
          <w:szCs w:val="22"/>
        </w:rPr>
      </w:pPr>
      <w:r>
        <w:rPr>
          <w:rStyle w:val="normaltextrun"/>
          <w:rFonts w:ascii="Arial" w:hAnsi="Arial" w:cs="Arial"/>
          <w:sz w:val="22"/>
          <w:szCs w:val="22"/>
          <w:lang w:val="en"/>
        </w:rPr>
        <w:t>St Ann’s Hospice reserves the right to cancel this event at any time if necessary due to unforeseen circumstances.</w:t>
      </w:r>
      <w:r>
        <w:rPr>
          <w:rStyle w:val="eop"/>
          <w:rFonts w:ascii="Arial" w:hAnsi="Arial" w:cs="Arial"/>
          <w:sz w:val="22"/>
          <w:szCs w:val="22"/>
        </w:rPr>
        <w:t> </w:t>
      </w:r>
    </w:p>
    <w:p w14:paraId="4610EBEC" w14:textId="71CFA95F" w:rsidR="00B02F7B" w:rsidRDefault="00B02F7B" w:rsidP="00254B85">
      <w:pPr>
        <w:pStyle w:val="paragraph"/>
        <w:numPr>
          <w:ilvl w:val="0"/>
          <w:numId w:val="5"/>
        </w:numPr>
        <w:spacing w:before="0" w:beforeAutospacing="0" w:after="0" w:afterAutospacing="0"/>
        <w:jc w:val="both"/>
        <w:textAlignment w:val="baseline"/>
        <w:rPr>
          <w:rFonts w:ascii="Verdana" w:hAnsi="Verdana"/>
          <w:sz w:val="22"/>
          <w:szCs w:val="22"/>
        </w:rPr>
      </w:pPr>
      <w:r>
        <w:rPr>
          <w:rStyle w:val="eop"/>
          <w:rFonts w:ascii="Arial" w:hAnsi="Arial" w:cs="Arial"/>
          <w:sz w:val="22"/>
          <w:szCs w:val="22"/>
        </w:rPr>
        <w:t xml:space="preserve">Participants are expected to follow all Covid-19 regulations and guidance at the time of the event. </w:t>
      </w:r>
    </w:p>
    <w:p w14:paraId="519CE899" w14:textId="54B4589F" w:rsidR="00254B85" w:rsidRDefault="00254B85" w:rsidP="00254B85">
      <w:pPr>
        <w:pStyle w:val="paragraph"/>
        <w:numPr>
          <w:ilvl w:val="0"/>
          <w:numId w:val="5"/>
        </w:numPr>
        <w:spacing w:before="0" w:beforeAutospacing="0" w:after="0" w:afterAutospacing="0"/>
        <w:jc w:val="both"/>
        <w:textAlignment w:val="baseline"/>
        <w:rPr>
          <w:rStyle w:val="eop"/>
          <w:rFonts w:ascii="Verdana" w:hAnsi="Verdana"/>
          <w:sz w:val="22"/>
          <w:szCs w:val="22"/>
        </w:rPr>
      </w:pPr>
      <w:r>
        <w:rPr>
          <w:rStyle w:val="normaltextrun"/>
          <w:rFonts w:ascii="Arial" w:hAnsi="Arial" w:cs="Arial"/>
          <w:sz w:val="22"/>
          <w:szCs w:val="22"/>
          <w:lang w:val="en"/>
        </w:rPr>
        <w:t>If when registering for this event you request no future communication, please allow 28 days for your consent details to be updated on our systems. </w:t>
      </w:r>
      <w:r>
        <w:rPr>
          <w:rStyle w:val="eop"/>
          <w:rFonts w:ascii="Arial" w:hAnsi="Arial" w:cs="Arial"/>
          <w:sz w:val="22"/>
          <w:szCs w:val="22"/>
        </w:rPr>
        <w:t> </w:t>
      </w:r>
    </w:p>
    <w:p w14:paraId="25B89DE3" w14:textId="368DC3F0"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77A2AA0C" w14:textId="366282B9"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7C3DD07D" w14:textId="6A745114"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0B576E45" w14:textId="342E062A"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64AF3C77" w14:textId="31AF9ED0"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396C5586" w14:textId="0C19C5DB"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53C823AC" w14:textId="400D5168"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59F8C70A" w14:textId="37F8B6AE"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5B850834" w14:textId="19988850"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0BB21B3D" w14:textId="4ACBB326"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03A4974B" w14:textId="5C4CCD98" w:rsidR="00254B85" w:rsidRDefault="00254B85" w:rsidP="00254B85">
      <w:pPr>
        <w:pStyle w:val="paragraph"/>
        <w:spacing w:before="0" w:beforeAutospacing="0" w:after="0" w:afterAutospacing="0"/>
        <w:jc w:val="both"/>
        <w:textAlignment w:val="baseline"/>
        <w:rPr>
          <w:rStyle w:val="eop"/>
          <w:rFonts w:ascii="Verdana" w:hAnsi="Verdana"/>
          <w:sz w:val="22"/>
          <w:szCs w:val="22"/>
        </w:rPr>
      </w:pPr>
    </w:p>
    <w:p w14:paraId="277AFF39" w14:textId="3B6D7F26" w:rsidR="00254B85" w:rsidRDefault="00254B85" w:rsidP="00254B8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lang w:val="en"/>
        </w:rPr>
        <w:t>Virtual Walk 202</w:t>
      </w:r>
      <w:r>
        <w:rPr>
          <w:rStyle w:val="normaltextrun"/>
          <w:rFonts w:ascii="Arial" w:hAnsi="Arial" w:cs="Arial"/>
          <w:b/>
          <w:bCs/>
          <w:sz w:val="22"/>
          <w:szCs w:val="22"/>
          <w:lang w:val="en"/>
        </w:rPr>
        <w:t>2</w:t>
      </w:r>
      <w:r>
        <w:rPr>
          <w:rStyle w:val="normaltextrun"/>
          <w:rFonts w:ascii="Arial" w:hAnsi="Arial" w:cs="Arial"/>
          <w:b/>
          <w:bCs/>
          <w:sz w:val="22"/>
          <w:szCs w:val="22"/>
          <w:lang w:val="en"/>
        </w:rPr>
        <w:t xml:space="preserve"> – Terms and Conditions of Entry</w:t>
      </w:r>
      <w:r>
        <w:rPr>
          <w:rStyle w:val="eop"/>
          <w:rFonts w:ascii="Arial" w:hAnsi="Arial" w:cs="Arial"/>
          <w:sz w:val="22"/>
          <w:szCs w:val="22"/>
        </w:rPr>
        <w:t> </w:t>
      </w:r>
    </w:p>
    <w:p w14:paraId="349DEC59" w14:textId="77777777" w:rsidR="00254B85" w:rsidRDefault="00254B85" w:rsidP="00254B8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2980E67A" w14:textId="77777777" w:rsidR="00254B85" w:rsidRDefault="00254B85" w:rsidP="00254B85">
      <w:pPr>
        <w:pStyle w:val="paragraph"/>
        <w:numPr>
          <w:ilvl w:val="0"/>
          <w:numId w:val="9"/>
        </w:numPr>
        <w:spacing w:before="0" w:beforeAutospacing="0" w:after="0" w:afterAutospacing="0"/>
        <w:jc w:val="both"/>
        <w:textAlignment w:val="baseline"/>
        <w:rPr>
          <w:rFonts w:ascii="Verdana" w:hAnsi="Verdana" w:cs="Segoe UI"/>
          <w:sz w:val="22"/>
          <w:szCs w:val="22"/>
        </w:rPr>
      </w:pPr>
      <w:r>
        <w:rPr>
          <w:rStyle w:val="normaltextrun"/>
          <w:rFonts w:ascii="Arial" w:hAnsi="Arial" w:cs="Arial"/>
          <w:sz w:val="22"/>
          <w:szCs w:val="22"/>
          <w:lang w:val="en"/>
        </w:rPr>
        <w:t>Once accepted, your place cannot be transferred to any other person. If you cannot attend the walk, you must inform St Ann’s Hospice as soon as possible; you cannot give your place to any other person.</w:t>
      </w:r>
      <w:r>
        <w:rPr>
          <w:rStyle w:val="eop"/>
          <w:rFonts w:ascii="Arial" w:hAnsi="Arial" w:cs="Arial"/>
          <w:sz w:val="22"/>
          <w:szCs w:val="22"/>
        </w:rPr>
        <w:t> </w:t>
      </w:r>
    </w:p>
    <w:p w14:paraId="5116AF7C" w14:textId="77777777" w:rsidR="00254B85" w:rsidRDefault="00254B85" w:rsidP="00254B85">
      <w:pPr>
        <w:pStyle w:val="paragraph"/>
        <w:numPr>
          <w:ilvl w:val="0"/>
          <w:numId w:val="9"/>
        </w:numPr>
        <w:spacing w:before="0" w:beforeAutospacing="0" w:after="0" w:afterAutospacing="0"/>
        <w:jc w:val="both"/>
        <w:textAlignment w:val="baseline"/>
        <w:rPr>
          <w:rFonts w:ascii="Verdana" w:hAnsi="Verdana" w:cs="Segoe UI"/>
          <w:sz w:val="22"/>
          <w:szCs w:val="22"/>
        </w:rPr>
      </w:pPr>
      <w:r>
        <w:rPr>
          <w:rStyle w:val="normaltextrun"/>
          <w:rFonts w:ascii="Arial" w:hAnsi="Arial" w:cs="Arial"/>
          <w:sz w:val="22"/>
          <w:szCs w:val="22"/>
          <w:lang w:val="en"/>
        </w:rPr>
        <w:t>A registration fee must be paid for all participants in the walk and this is non-refundable in all cases.  </w:t>
      </w:r>
      <w:r>
        <w:rPr>
          <w:rStyle w:val="eop"/>
          <w:rFonts w:ascii="Arial" w:hAnsi="Arial" w:cs="Arial"/>
          <w:sz w:val="22"/>
          <w:szCs w:val="22"/>
        </w:rPr>
        <w:t> </w:t>
      </w:r>
    </w:p>
    <w:p w14:paraId="6E5707BA" w14:textId="77777777" w:rsidR="00254B85" w:rsidRDefault="00254B85" w:rsidP="00254B85">
      <w:pPr>
        <w:pStyle w:val="paragraph"/>
        <w:numPr>
          <w:ilvl w:val="0"/>
          <w:numId w:val="9"/>
        </w:numPr>
        <w:spacing w:before="0" w:beforeAutospacing="0" w:after="0" w:afterAutospacing="0"/>
        <w:jc w:val="both"/>
        <w:textAlignment w:val="baseline"/>
        <w:rPr>
          <w:rFonts w:ascii="Verdana" w:hAnsi="Verdana" w:cs="Segoe UI"/>
          <w:sz w:val="22"/>
          <w:szCs w:val="22"/>
        </w:rPr>
      </w:pPr>
      <w:r>
        <w:rPr>
          <w:rStyle w:val="normaltextrun"/>
          <w:rFonts w:ascii="Arial" w:hAnsi="Arial" w:cs="Arial"/>
          <w:sz w:val="22"/>
          <w:szCs w:val="22"/>
          <w:lang w:val="en"/>
        </w:rPr>
        <w:t>The Manchester Virtual Walk is not a race. Please ensure that you stay safe at all times whilst participating in this event. </w:t>
      </w:r>
      <w:r>
        <w:rPr>
          <w:rStyle w:val="eop"/>
          <w:rFonts w:ascii="Arial" w:hAnsi="Arial" w:cs="Arial"/>
          <w:sz w:val="22"/>
          <w:szCs w:val="22"/>
        </w:rPr>
        <w:t> </w:t>
      </w:r>
    </w:p>
    <w:p w14:paraId="1BD0690D" w14:textId="77777777" w:rsidR="00254B85" w:rsidRDefault="00254B85" w:rsidP="00254B85">
      <w:pPr>
        <w:pStyle w:val="paragraph"/>
        <w:numPr>
          <w:ilvl w:val="0"/>
          <w:numId w:val="9"/>
        </w:numPr>
        <w:spacing w:before="0" w:beforeAutospacing="0" w:after="0" w:afterAutospacing="0"/>
        <w:jc w:val="both"/>
        <w:textAlignment w:val="baseline"/>
        <w:rPr>
          <w:rFonts w:ascii="Verdana" w:hAnsi="Verdana" w:cs="Segoe UI"/>
          <w:sz w:val="22"/>
          <w:szCs w:val="22"/>
        </w:rPr>
      </w:pPr>
      <w:r>
        <w:rPr>
          <w:rStyle w:val="normaltextrun"/>
          <w:rFonts w:ascii="Arial" w:hAnsi="Arial" w:cs="Arial"/>
          <w:sz w:val="22"/>
          <w:szCs w:val="22"/>
          <w:lang w:val="en"/>
        </w:rPr>
        <w:t>All participants walk at their own risk. In no event shall St Ann’s Hospice be liable for any injuries, loss or damages whatsoever including indirect, punitive, special, incidental or consequential losses connected with any aspect of this walk.</w:t>
      </w:r>
      <w:r>
        <w:rPr>
          <w:rStyle w:val="eop"/>
          <w:rFonts w:ascii="Arial" w:hAnsi="Arial" w:cs="Arial"/>
          <w:sz w:val="22"/>
          <w:szCs w:val="22"/>
        </w:rPr>
        <w:t> </w:t>
      </w:r>
    </w:p>
    <w:p w14:paraId="255AE294" w14:textId="77777777" w:rsidR="00254B85" w:rsidRDefault="00254B85" w:rsidP="00254B85">
      <w:pPr>
        <w:pStyle w:val="paragraph"/>
        <w:numPr>
          <w:ilvl w:val="0"/>
          <w:numId w:val="9"/>
        </w:numPr>
        <w:spacing w:before="0" w:beforeAutospacing="0" w:after="0" w:afterAutospacing="0"/>
        <w:jc w:val="both"/>
        <w:textAlignment w:val="baseline"/>
        <w:rPr>
          <w:rFonts w:ascii="Verdana" w:hAnsi="Verdana" w:cs="Segoe UI"/>
          <w:sz w:val="22"/>
          <w:szCs w:val="22"/>
        </w:rPr>
      </w:pPr>
      <w:r>
        <w:rPr>
          <w:rStyle w:val="normaltextrun"/>
          <w:rFonts w:ascii="Arial" w:hAnsi="Arial" w:cs="Arial"/>
          <w:sz w:val="22"/>
          <w:szCs w:val="22"/>
          <w:lang w:val="en"/>
        </w:rPr>
        <w:t>St Ann’s Hospice reserves the right to cancel this event at any time if necessary due to unforeseen circumstances.</w:t>
      </w:r>
      <w:r>
        <w:rPr>
          <w:rStyle w:val="eop"/>
          <w:rFonts w:ascii="Arial" w:hAnsi="Arial" w:cs="Arial"/>
          <w:sz w:val="22"/>
          <w:szCs w:val="22"/>
        </w:rPr>
        <w:t> </w:t>
      </w:r>
    </w:p>
    <w:p w14:paraId="2AB30CDA" w14:textId="3F925493" w:rsidR="00254B85" w:rsidRPr="00B02F7B" w:rsidRDefault="00254B85" w:rsidP="00254B85">
      <w:pPr>
        <w:pStyle w:val="paragraph"/>
        <w:numPr>
          <w:ilvl w:val="0"/>
          <w:numId w:val="9"/>
        </w:numPr>
        <w:spacing w:before="0" w:beforeAutospacing="0" w:after="0" w:afterAutospacing="0"/>
        <w:jc w:val="both"/>
        <w:textAlignment w:val="baseline"/>
        <w:rPr>
          <w:rStyle w:val="eop"/>
          <w:rFonts w:ascii="Verdana" w:hAnsi="Verdana" w:cs="Segoe UI"/>
          <w:sz w:val="22"/>
          <w:szCs w:val="22"/>
        </w:rPr>
      </w:pPr>
      <w:r>
        <w:rPr>
          <w:rStyle w:val="normaltextrun"/>
          <w:rFonts w:ascii="Arial" w:hAnsi="Arial" w:cs="Arial"/>
          <w:sz w:val="22"/>
          <w:szCs w:val="22"/>
          <w:lang w:val="en"/>
        </w:rPr>
        <w:t>If when registering for this event you request no future communication, please allow 28 days for your consent details to be updated on our systems. </w:t>
      </w:r>
      <w:r>
        <w:rPr>
          <w:rStyle w:val="eop"/>
          <w:rFonts w:ascii="Arial" w:hAnsi="Arial" w:cs="Arial"/>
          <w:sz w:val="22"/>
          <w:szCs w:val="22"/>
        </w:rPr>
        <w:t> </w:t>
      </w:r>
    </w:p>
    <w:p w14:paraId="6BC36DDB" w14:textId="78ECF871" w:rsidR="00B02F7B" w:rsidRPr="00B02F7B" w:rsidRDefault="00B02F7B" w:rsidP="00B02F7B">
      <w:pPr>
        <w:pStyle w:val="paragraph"/>
        <w:numPr>
          <w:ilvl w:val="0"/>
          <w:numId w:val="9"/>
        </w:numPr>
        <w:spacing w:before="0" w:beforeAutospacing="0" w:after="0" w:afterAutospacing="0"/>
        <w:jc w:val="both"/>
        <w:textAlignment w:val="baseline"/>
        <w:rPr>
          <w:rFonts w:ascii="Verdana" w:hAnsi="Verdana"/>
          <w:sz w:val="22"/>
          <w:szCs w:val="22"/>
        </w:rPr>
      </w:pPr>
      <w:r>
        <w:rPr>
          <w:rStyle w:val="eop"/>
          <w:rFonts w:ascii="Arial" w:hAnsi="Arial" w:cs="Arial"/>
          <w:sz w:val="22"/>
          <w:szCs w:val="22"/>
        </w:rPr>
        <w:t xml:space="preserve">Participants are expected to follow all Covid-19 regulations and guidance at the time of the event. </w:t>
      </w:r>
    </w:p>
    <w:p w14:paraId="38CAF3F0" w14:textId="77777777" w:rsidR="00254B85" w:rsidRPr="00254B85" w:rsidRDefault="00254B85" w:rsidP="00254B85">
      <w:pPr>
        <w:pStyle w:val="paragraph"/>
        <w:spacing w:before="0" w:beforeAutospacing="0" w:after="0" w:afterAutospacing="0"/>
        <w:jc w:val="both"/>
        <w:textAlignment w:val="baseline"/>
        <w:rPr>
          <w:rFonts w:ascii="Verdana" w:hAnsi="Verdana"/>
          <w:sz w:val="22"/>
          <w:szCs w:val="22"/>
        </w:rPr>
      </w:pPr>
    </w:p>
    <w:p w14:paraId="787BC47A" w14:textId="77777777" w:rsidR="00A3699D" w:rsidRDefault="00A3699D"/>
    <w:sectPr w:rsidR="00A36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A76D7"/>
    <w:multiLevelType w:val="multilevel"/>
    <w:tmpl w:val="B14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0063BD"/>
    <w:multiLevelType w:val="hybridMultilevel"/>
    <w:tmpl w:val="0638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E69CB"/>
    <w:multiLevelType w:val="multilevel"/>
    <w:tmpl w:val="C1C2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1E54B9"/>
    <w:multiLevelType w:val="multilevel"/>
    <w:tmpl w:val="1630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3D61CD"/>
    <w:multiLevelType w:val="hybridMultilevel"/>
    <w:tmpl w:val="8D6ABBE4"/>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 w15:restartNumberingAfterBreak="0">
    <w:nsid w:val="4D922EB2"/>
    <w:multiLevelType w:val="hybridMultilevel"/>
    <w:tmpl w:val="1BFA8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F949EF"/>
    <w:multiLevelType w:val="multilevel"/>
    <w:tmpl w:val="447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0E3F4C"/>
    <w:multiLevelType w:val="multilevel"/>
    <w:tmpl w:val="FE08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D219D9"/>
    <w:multiLevelType w:val="hybridMultilevel"/>
    <w:tmpl w:val="97D0A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8"/>
  </w:num>
  <w:num w:numId="6">
    <w:abstractNumId w:val="6"/>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85"/>
    <w:rsid w:val="00254B85"/>
    <w:rsid w:val="00A3699D"/>
    <w:rsid w:val="00B0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CFE0B5"/>
  <w15:chartTrackingRefBased/>
  <w15:docId w15:val="{FDD53E30-F902-6849-9797-D2F8AFC9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4B8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54B85"/>
  </w:style>
  <w:style w:type="character" w:customStyle="1" w:styleId="eop">
    <w:name w:val="eop"/>
    <w:basedOn w:val="DefaultParagraphFont"/>
    <w:rsid w:val="0025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943612">
      <w:bodyDiv w:val="1"/>
      <w:marLeft w:val="0"/>
      <w:marRight w:val="0"/>
      <w:marTop w:val="0"/>
      <w:marBottom w:val="0"/>
      <w:divBdr>
        <w:top w:val="none" w:sz="0" w:space="0" w:color="auto"/>
        <w:left w:val="none" w:sz="0" w:space="0" w:color="auto"/>
        <w:bottom w:val="none" w:sz="0" w:space="0" w:color="auto"/>
        <w:right w:val="none" w:sz="0" w:space="0" w:color="auto"/>
      </w:divBdr>
      <w:divsChild>
        <w:div w:id="93521576">
          <w:marLeft w:val="0"/>
          <w:marRight w:val="0"/>
          <w:marTop w:val="0"/>
          <w:marBottom w:val="0"/>
          <w:divBdr>
            <w:top w:val="none" w:sz="0" w:space="0" w:color="auto"/>
            <w:left w:val="none" w:sz="0" w:space="0" w:color="auto"/>
            <w:bottom w:val="none" w:sz="0" w:space="0" w:color="auto"/>
            <w:right w:val="none" w:sz="0" w:space="0" w:color="auto"/>
          </w:divBdr>
        </w:div>
        <w:div w:id="768237216">
          <w:marLeft w:val="0"/>
          <w:marRight w:val="0"/>
          <w:marTop w:val="0"/>
          <w:marBottom w:val="0"/>
          <w:divBdr>
            <w:top w:val="none" w:sz="0" w:space="0" w:color="auto"/>
            <w:left w:val="none" w:sz="0" w:space="0" w:color="auto"/>
            <w:bottom w:val="none" w:sz="0" w:space="0" w:color="auto"/>
            <w:right w:val="none" w:sz="0" w:space="0" w:color="auto"/>
          </w:divBdr>
        </w:div>
        <w:div w:id="1888253094">
          <w:marLeft w:val="0"/>
          <w:marRight w:val="0"/>
          <w:marTop w:val="0"/>
          <w:marBottom w:val="0"/>
          <w:divBdr>
            <w:top w:val="none" w:sz="0" w:space="0" w:color="auto"/>
            <w:left w:val="none" w:sz="0" w:space="0" w:color="auto"/>
            <w:bottom w:val="none" w:sz="0" w:space="0" w:color="auto"/>
            <w:right w:val="none" w:sz="0" w:space="0" w:color="auto"/>
          </w:divBdr>
        </w:div>
        <w:div w:id="1826704845">
          <w:marLeft w:val="0"/>
          <w:marRight w:val="0"/>
          <w:marTop w:val="0"/>
          <w:marBottom w:val="0"/>
          <w:divBdr>
            <w:top w:val="none" w:sz="0" w:space="0" w:color="auto"/>
            <w:left w:val="none" w:sz="0" w:space="0" w:color="auto"/>
            <w:bottom w:val="none" w:sz="0" w:space="0" w:color="auto"/>
            <w:right w:val="none" w:sz="0" w:space="0" w:color="auto"/>
          </w:divBdr>
        </w:div>
      </w:divsChild>
    </w:div>
    <w:div w:id="2072265261">
      <w:bodyDiv w:val="1"/>
      <w:marLeft w:val="0"/>
      <w:marRight w:val="0"/>
      <w:marTop w:val="0"/>
      <w:marBottom w:val="0"/>
      <w:divBdr>
        <w:top w:val="none" w:sz="0" w:space="0" w:color="auto"/>
        <w:left w:val="none" w:sz="0" w:space="0" w:color="auto"/>
        <w:bottom w:val="none" w:sz="0" w:space="0" w:color="auto"/>
        <w:right w:val="none" w:sz="0" w:space="0" w:color="auto"/>
      </w:divBdr>
      <w:divsChild>
        <w:div w:id="1979843218">
          <w:marLeft w:val="0"/>
          <w:marRight w:val="0"/>
          <w:marTop w:val="0"/>
          <w:marBottom w:val="0"/>
          <w:divBdr>
            <w:top w:val="none" w:sz="0" w:space="0" w:color="auto"/>
            <w:left w:val="none" w:sz="0" w:space="0" w:color="auto"/>
            <w:bottom w:val="none" w:sz="0" w:space="0" w:color="auto"/>
            <w:right w:val="none" w:sz="0" w:space="0" w:color="auto"/>
          </w:divBdr>
          <w:divsChild>
            <w:div w:id="1637684670">
              <w:marLeft w:val="0"/>
              <w:marRight w:val="0"/>
              <w:marTop w:val="0"/>
              <w:marBottom w:val="0"/>
              <w:divBdr>
                <w:top w:val="none" w:sz="0" w:space="0" w:color="auto"/>
                <w:left w:val="none" w:sz="0" w:space="0" w:color="auto"/>
                <w:bottom w:val="none" w:sz="0" w:space="0" w:color="auto"/>
                <w:right w:val="none" w:sz="0" w:space="0" w:color="auto"/>
              </w:divBdr>
            </w:div>
            <w:div w:id="643705661">
              <w:marLeft w:val="0"/>
              <w:marRight w:val="0"/>
              <w:marTop w:val="0"/>
              <w:marBottom w:val="0"/>
              <w:divBdr>
                <w:top w:val="none" w:sz="0" w:space="0" w:color="auto"/>
                <w:left w:val="none" w:sz="0" w:space="0" w:color="auto"/>
                <w:bottom w:val="none" w:sz="0" w:space="0" w:color="auto"/>
                <w:right w:val="none" w:sz="0" w:space="0" w:color="auto"/>
              </w:divBdr>
            </w:div>
            <w:div w:id="1329283643">
              <w:marLeft w:val="0"/>
              <w:marRight w:val="0"/>
              <w:marTop w:val="0"/>
              <w:marBottom w:val="0"/>
              <w:divBdr>
                <w:top w:val="none" w:sz="0" w:space="0" w:color="auto"/>
                <w:left w:val="none" w:sz="0" w:space="0" w:color="auto"/>
                <w:bottom w:val="none" w:sz="0" w:space="0" w:color="auto"/>
                <w:right w:val="none" w:sz="0" w:space="0" w:color="auto"/>
              </w:divBdr>
            </w:div>
          </w:divsChild>
        </w:div>
        <w:div w:id="700057820">
          <w:marLeft w:val="0"/>
          <w:marRight w:val="0"/>
          <w:marTop w:val="0"/>
          <w:marBottom w:val="0"/>
          <w:divBdr>
            <w:top w:val="none" w:sz="0" w:space="0" w:color="auto"/>
            <w:left w:val="none" w:sz="0" w:space="0" w:color="auto"/>
            <w:bottom w:val="none" w:sz="0" w:space="0" w:color="auto"/>
            <w:right w:val="none" w:sz="0" w:space="0" w:color="auto"/>
          </w:divBdr>
          <w:divsChild>
            <w:div w:id="15836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O'Reilly</dc:creator>
  <cp:keywords/>
  <dc:description/>
  <cp:lastModifiedBy>Sam O'Reilly</cp:lastModifiedBy>
  <cp:revision>2</cp:revision>
  <dcterms:created xsi:type="dcterms:W3CDTF">2022-01-11T14:26:00Z</dcterms:created>
  <dcterms:modified xsi:type="dcterms:W3CDTF">2022-01-11T14:31:00Z</dcterms:modified>
</cp:coreProperties>
</file>